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30317FE9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573B06">
        <w:rPr>
          <w:rFonts w:ascii="Times New Roman" w:hAnsi="Times New Roman" w:cs="Times New Roman"/>
          <w:b/>
          <w:bCs/>
          <w:sz w:val="24"/>
          <w:szCs w:val="24"/>
        </w:rPr>
        <w:t xml:space="preserve"> Centar za dijagnostiku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7F7441F9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godišnjeg/polugodišnjeg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E52005">
        <w:rPr>
          <w:rFonts w:ascii="Times New Roman" w:hAnsi="Times New Roman" w:cs="Times New Roman"/>
          <w:b/>
          <w:sz w:val="24"/>
          <w:szCs w:val="24"/>
        </w:rPr>
        <w:t>…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75036E8D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</w:t>
      </w:r>
      <w:r w:rsidR="00D8360B">
        <w:rPr>
          <w:rFonts w:ascii="Times New Roman" w:hAnsi="Times New Roman" w:cs="Times New Roman"/>
          <w:sz w:val="24"/>
          <w:szCs w:val="24"/>
        </w:rPr>
        <w:t xml:space="preserve"> </w:t>
      </w:r>
      <w:r w:rsidR="00E52005">
        <w:rPr>
          <w:rFonts w:ascii="Times New Roman" w:hAnsi="Times New Roman" w:cs="Times New Roman"/>
          <w:sz w:val="24"/>
          <w:szCs w:val="24"/>
        </w:rPr>
        <w:t>30.6.202</w:t>
      </w:r>
      <w:r w:rsidR="00573B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573B06" w:rsidRPr="00573B06">
        <w:rPr>
          <w:rFonts w:ascii="Times New Roman" w:hAnsi="Times New Roman" w:cs="Times New Roman"/>
          <w:sz w:val="24"/>
          <w:szCs w:val="24"/>
        </w:rPr>
        <w:t>360.035,32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58,41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% ostvarenja od godišnjeg plana </w:t>
      </w:r>
      <w:r w:rsidR="00573B06" w:rsidRPr="00573B06">
        <w:rPr>
          <w:rFonts w:ascii="Times New Roman" w:hAnsi="Times New Roman" w:cs="Times New Roman"/>
          <w:sz w:val="24"/>
          <w:szCs w:val="24"/>
        </w:rPr>
        <w:t>616.425,00</w:t>
      </w:r>
      <w:r w:rsidR="00573B06">
        <w:rPr>
          <w:rFonts w:ascii="Times New Roman" w:hAnsi="Times New Roman" w:cs="Times New Roman"/>
          <w:sz w:val="24"/>
          <w:szCs w:val="24"/>
        </w:rPr>
        <w:t xml:space="preserve"> </w:t>
      </w:r>
      <w:r w:rsidR="00573B06" w:rsidRPr="00573B06">
        <w:rPr>
          <w:rFonts w:ascii="Times New Roman" w:hAnsi="Times New Roman" w:cs="Times New Roman"/>
          <w:sz w:val="24"/>
          <w:szCs w:val="24"/>
        </w:rPr>
        <w:t>€</w:t>
      </w:r>
      <w:r w:rsidR="00573B06">
        <w:rPr>
          <w:rFonts w:ascii="Times New Roman" w:hAnsi="Times New Roman" w:cs="Times New Roman"/>
          <w:sz w:val="24"/>
          <w:szCs w:val="24"/>
        </w:rPr>
        <w:t>.</w:t>
      </w:r>
    </w:p>
    <w:p w14:paraId="4E89E643" w14:textId="6AA2EB00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573B06">
        <w:rPr>
          <w:rFonts w:ascii="Times New Roman" w:hAnsi="Times New Roman" w:cs="Times New Roman"/>
          <w:sz w:val="24"/>
          <w:szCs w:val="24"/>
        </w:rPr>
        <w:t>360.035,32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573B06" w:rsidRPr="00573B06">
        <w:rPr>
          <w:rFonts w:ascii="Times New Roman" w:hAnsi="Times New Roman" w:cs="Times New Roman"/>
          <w:sz w:val="24"/>
          <w:szCs w:val="24"/>
        </w:rPr>
        <w:t>360.035,32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58,41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1ABAC048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573B06" w:rsidRPr="00573B06">
        <w:rPr>
          <w:rFonts w:ascii="Times New Roman" w:hAnsi="Times New Roman" w:cs="Times New Roman"/>
          <w:sz w:val="24"/>
          <w:szCs w:val="24"/>
        </w:rPr>
        <w:t>360.035,32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7EC2AE74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573B06" w:rsidRPr="00573B06">
        <w:rPr>
          <w:rFonts w:ascii="Times New Roman" w:hAnsi="Times New Roman" w:cs="Times New Roman"/>
        </w:rPr>
        <w:t>360.035,32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58,41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fin. Plana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4D030CE1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573B06" w:rsidRPr="00573B06">
        <w:rPr>
          <w:rFonts w:ascii="Times New Roman" w:hAnsi="Times New Roman" w:cs="Times New Roman"/>
        </w:rPr>
        <w:t>320.250,72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58,28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16D3191A" w14:textId="3A7607E6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573B06" w:rsidRPr="00573B06">
        <w:rPr>
          <w:rFonts w:ascii="Times New Roman" w:hAnsi="Times New Roman" w:cs="Times New Roman"/>
        </w:rPr>
        <w:t>14.276,83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34,82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4BBC286E" w14:textId="60F744D8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573B06" w:rsidRPr="00573B06">
        <w:rPr>
          <w:rFonts w:ascii="Times New Roman" w:hAnsi="Times New Roman" w:cs="Times New Roman"/>
        </w:rPr>
        <w:t>1.080,00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 w:rsidRPr="00573B06">
        <w:rPr>
          <w:rFonts w:ascii="Times New Roman" w:hAnsi="Times New Roman" w:cs="Times New Roman"/>
          <w:sz w:val="24"/>
          <w:szCs w:val="24"/>
        </w:rPr>
        <w:t>42,40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39E79DDF" w14:textId="55ACCB66" w:rsidR="00603786" w:rsidRPr="00651C62" w:rsidRDefault="00983083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573B06" w:rsidRPr="00573B06">
        <w:rPr>
          <w:rFonts w:ascii="Times New Roman" w:hAnsi="Times New Roman" w:cs="Times New Roman"/>
        </w:rPr>
        <w:t>25.349,47</w:t>
      </w:r>
      <w:r w:rsidR="00C409F2">
        <w:rPr>
          <w:rFonts w:ascii="Times New Roman" w:hAnsi="Times New Roman" w:cs="Times New Roman"/>
        </w:rPr>
        <w:t xml:space="preserve"> </w:t>
      </w:r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573B06">
        <w:rPr>
          <w:rFonts w:ascii="Times New Roman" w:hAnsi="Times New Roman" w:cs="Times New Roman"/>
          <w:sz w:val="24"/>
          <w:szCs w:val="24"/>
        </w:rPr>
        <w:t>1,40</w:t>
      </w:r>
      <w:r w:rsidR="00C409F2">
        <w:rPr>
          <w:rFonts w:ascii="Times New Roman" w:hAnsi="Times New Roman" w:cs="Times New Roman"/>
          <w:sz w:val="24"/>
          <w:szCs w:val="24"/>
        </w:rPr>
        <w:t xml:space="preserve">% </w:t>
      </w:r>
      <w:r w:rsidR="00573B06">
        <w:rPr>
          <w:rFonts w:ascii="Times New Roman" w:hAnsi="Times New Roman" w:cs="Times New Roman"/>
          <w:sz w:val="24"/>
          <w:szCs w:val="24"/>
        </w:rPr>
        <w:t xml:space="preserve"> više </w:t>
      </w:r>
      <w:r w:rsidR="00C409F2">
        <w:rPr>
          <w:rFonts w:ascii="Times New Roman" w:hAnsi="Times New Roman" w:cs="Times New Roman"/>
          <w:sz w:val="24"/>
          <w:szCs w:val="24"/>
        </w:rPr>
        <w:t>fin. Plana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30DDEFC3" w14:textId="7DD28A7D" w:rsidR="000D0A1C" w:rsidRDefault="00D8360B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Centar za dijagnostiku ne ostvaruje dopunske prihode.</w:t>
      </w: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73B06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8360B"/>
    <w:rsid w:val="00D84690"/>
    <w:rsid w:val="00DD2586"/>
    <w:rsid w:val="00DF778D"/>
    <w:rsid w:val="00E34EA9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87C3-B28F-42CA-ABCA-4C9B00DD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Hrvoje Jagunić</cp:lastModifiedBy>
  <cp:revision>3</cp:revision>
  <cp:lastPrinted>2023-11-07T08:47:00Z</cp:lastPrinted>
  <dcterms:created xsi:type="dcterms:W3CDTF">2024-07-24T12:55:00Z</dcterms:created>
  <dcterms:modified xsi:type="dcterms:W3CDTF">2024-08-13T12:49:00Z</dcterms:modified>
</cp:coreProperties>
</file>